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28EBE" w14:textId="61672EFF" w:rsidR="00E1645D" w:rsidRPr="00DF04C7" w:rsidRDefault="00E1645D">
      <w:pPr>
        <w:rPr>
          <w:b/>
          <w:bCs/>
          <w:sz w:val="28"/>
          <w:szCs w:val="28"/>
        </w:rPr>
      </w:pPr>
      <w:r w:rsidRPr="00DF04C7">
        <w:rPr>
          <w:b/>
          <w:bCs/>
          <w:sz w:val="28"/>
          <w:szCs w:val="28"/>
        </w:rPr>
        <w:t xml:space="preserve">We asked young people with SEND what </w:t>
      </w:r>
      <w:r w:rsidR="00DF04C7" w:rsidRPr="00DF04C7">
        <w:rPr>
          <w:b/>
          <w:bCs/>
          <w:sz w:val="28"/>
          <w:szCs w:val="28"/>
        </w:rPr>
        <w:t>their ‘golden rules’ would be for good communication across services. They said :</w:t>
      </w:r>
    </w:p>
    <w:p w14:paraId="62B6D3C4" w14:textId="77777777" w:rsidR="00E1645D" w:rsidRPr="00DF04C7" w:rsidRDefault="00E1645D" w:rsidP="00E1645D">
      <w:pPr>
        <w:pStyle w:val="ListParagraph"/>
        <w:numPr>
          <w:ilvl w:val="0"/>
          <w:numId w:val="4"/>
        </w:numPr>
        <w:rPr>
          <w:sz w:val="28"/>
          <w:szCs w:val="28"/>
        </w:rPr>
      </w:pPr>
      <w:r w:rsidRPr="00DF04C7">
        <w:rPr>
          <w:sz w:val="28"/>
          <w:szCs w:val="28"/>
        </w:rPr>
        <w:t xml:space="preserve">Ask me what my access needs are, before you do anything else </w:t>
      </w:r>
    </w:p>
    <w:p w14:paraId="1AE7049C" w14:textId="77777777" w:rsidR="00E1645D" w:rsidRPr="00DF04C7" w:rsidRDefault="00E1645D" w:rsidP="00E1645D">
      <w:pPr>
        <w:pStyle w:val="ListParagraph"/>
        <w:numPr>
          <w:ilvl w:val="0"/>
          <w:numId w:val="4"/>
        </w:numPr>
        <w:rPr>
          <w:sz w:val="28"/>
          <w:szCs w:val="28"/>
        </w:rPr>
      </w:pPr>
      <w:r w:rsidRPr="00DF04C7">
        <w:rPr>
          <w:sz w:val="28"/>
          <w:szCs w:val="28"/>
        </w:rPr>
        <w:t xml:space="preserve">Tell me a bit about yourself before I meet you ( a photo profile or similar) </w:t>
      </w:r>
    </w:p>
    <w:p w14:paraId="2BA8988F" w14:textId="77777777" w:rsidR="00E1645D" w:rsidRPr="00DF04C7" w:rsidRDefault="00E1645D" w:rsidP="00E1645D">
      <w:pPr>
        <w:pStyle w:val="ListParagraph"/>
        <w:numPr>
          <w:ilvl w:val="0"/>
          <w:numId w:val="4"/>
        </w:numPr>
        <w:rPr>
          <w:sz w:val="28"/>
          <w:szCs w:val="28"/>
        </w:rPr>
      </w:pPr>
      <w:r w:rsidRPr="00DF04C7">
        <w:rPr>
          <w:sz w:val="28"/>
          <w:szCs w:val="28"/>
        </w:rPr>
        <w:t xml:space="preserve">Ask </w:t>
      </w:r>
      <w:r w:rsidRPr="00DF04C7">
        <w:rPr>
          <w:b/>
          <w:bCs/>
          <w:sz w:val="28"/>
          <w:szCs w:val="28"/>
        </w:rPr>
        <w:t>me</w:t>
      </w:r>
      <w:r w:rsidRPr="00DF04C7">
        <w:rPr>
          <w:sz w:val="28"/>
          <w:szCs w:val="28"/>
        </w:rPr>
        <w:t xml:space="preserve"> how best to communicate with me</w:t>
      </w:r>
    </w:p>
    <w:p w14:paraId="7DF16F27" w14:textId="77777777" w:rsidR="00E1645D" w:rsidRPr="00DF04C7" w:rsidRDefault="00E1645D" w:rsidP="00E1645D">
      <w:pPr>
        <w:pStyle w:val="ListParagraph"/>
        <w:numPr>
          <w:ilvl w:val="0"/>
          <w:numId w:val="4"/>
        </w:numPr>
        <w:rPr>
          <w:sz w:val="28"/>
          <w:szCs w:val="28"/>
        </w:rPr>
      </w:pPr>
      <w:r w:rsidRPr="00DF04C7">
        <w:rPr>
          <w:sz w:val="28"/>
          <w:szCs w:val="28"/>
        </w:rPr>
        <w:t xml:space="preserve">Adjust your communication to ‘meet me halfway’. </w:t>
      </w:r>
    </w:p>
    <w:p w14:paraId="324216C4" w14:textId="77777777" w:rsidR="00E1645D" w:rsidRPr="00DF04C7" w:rsidRDefault="00E1645D" w:rsidP="00E1645D">
      <w:pPr>
        <w:pStyle w:val="ListParagraph"/>
        <w:numPr>
          <w:ilvl w:val="0"/>
          <w:numId w:val="4"/>
        </w:numPr>
        <w:rPr>
          <w:sz w:val="28"/>
          <w:szCs w:val="28"/>
        </w:rPr>
      </w:pPr>
      <w:r w:rsidRPr="00DF04C7">
        <w:rPr>
          <w:sz w:val="28"/>
          <w:szCs w:val="28"/>
        </w:rPr>
        <w:t xml:space="preserve">Offer me choices of ways to communicate e.g. email, </w:t>
      </w:r>
      <w:proofErr w:type="gramStart"/>
      <w:r w:rsidRPr="00DF04C7">
        <w:rPr>
          <w:sz w:val="28"/>
          <w:szCs w:val="28"/>
        </w:rPr>
        <w:t>text ,</w:t>
      </w:r>
      <w:proofErr w:type="gramEnd"/>
      <w:r w:rsidRPr="00DF04C7">
        <w:rPr>
          <w:sz w:val="28"/>
          <w:szCs w:val="28"/>
        </w:rPr>
        <w:t xml:space="preserve"> face to face</w:t>
      </w:r>
    </w:p>
    <w:p w14:paraId="2C7030C0" w14:textId="7ABB6AEA" w:rsidR="00E1645D" w:rsidRPr="00DF04C7" w:rsidRDefault="00E1645D" w:rsidP="00E1645D">
      <w:pPr>
        <w:pStyle w:val="ListParagraph"/>
        <w:numPr>
          <w:ilvl w:val="0"/>
          <w:numId w:val="4"/>
        </w:numPr>
        <w:rPr>
          <w:sz w:val="28"/>
          <w:szCs w:val="28"/>
        </w:rPr>
      </w:pPr>
      <w:r w:rsidRPr="00DF04C7">
        <w:rPr>
          <w:sz w:val="28"/>
          <w:szCs w:val="28"/>
        </w:rPr>
        <w:t xml:space="preserve">Think universal design and accessibility; things like captions on video calls should be business as usual </w:t>
      </w:r>
    </w:p>
    <w:p w14:paraId="670AFD87" w14:textId="3D0FADC1" w:rsidR="00E1645D" w:rsidRPr="00DF04C7" w:rsidRDefault="00E1645D" w:rsidP="00E1645D">
      <w:pPr>
        <w:pStyle w:val="ListParagraph"/>
        <w:numPr>
          <w:ilvl w:val="0"/>
          <w:numId w:val="4"/>
        </w:numPr>
        <w:rPr>
          <w:sz w:val="28"/>
          <w:szCs w:val="28"/>
        </w:rPr>
      </w:pPr>
      <w:r w:rsidRPr="00DF04C7">
        <w:rPr>
          <w:sz w:val="28"/>
          <w:szCs w:val="28"/>
        </w:rPr>
        <w:t>If you can’t answer m</w:t>
      </w:r>
      <w:r w:rsidR="00A67EBA" w:rsidRPr="00DF04C7">
        <w:rPr>
          <w:sz w:val="28"/>
          <w:szCs w:val="28"/>
        </w:rPr>
        <w:t xml:space="preserve">y question </w:t>
      </w:r>
      <w:r w:rsidRPr="00DF04C7">
        <w:rPr>
          <w:sz w:val="28"/>
          <w:szCs w:val="28"/>
        </w:rPr>
        <w:t xml:space="preserve">straight away, let me know you’re working on it and will get back to me </w:t>
      </w:r>
    </w:p>
    <w:p w14:paraId="2BAD24B2" w14:textId="77777777" w:rsidR="00E1645D" w:rsidRPr="00DF04C7" w:rsidRDefault="00E1645D" w:rsidP="00E1645D">
      <w:pPr>
        <w:pStyle w:val="ListParagraph"/>
        <w:numPr>
          <w:ilvl w:val="0"/>
          <w:numId w:val="4"/>
        </w:numPr>
        <w:rPr>
          <w:sz w:val="28"/>
          <w:szCs w:val="28"/>
        </w:rPr>
      </w:pPr>
      <w:r w:rsidRPr="00DF04C7">
        <w:rPr>
          <w:sz w:val="28"/>
          <w:szCs w:val="28"/>
        </w:rPr>
        <w:t>Communicate directly with me, not just through my parents/carers</w:t>
      </w:r>
    </w:p>
    <w:p w14:paraId="2C6595C9" w14:textId="77777777" w:rsidR="00E1645D" w:rsidRPr="00DF04C7" w:rsidRDefault="00E1645D" w:rsidP="00E1645D">
      <w:pPr>
        <w:pStyle w:val="ListParagraph"/>
        <w:numPr>
          <w:ilvl w:val="0"/>
          <w:numId w:val="4"/>
        </w:numPr>
        <w:rPr>
          <w:sz w:val="28"/>
          <w:szCs w:val="28"/>
        </w:rPr>
      </w:pPr>
      <w:r w:rsidRPr="00DF04C7">
        <w:rPr>
          <w:sz w:val="28"/>
          <w:szCs w:val="28"/>
        </w:rPr>
        <w:t xml:space="preserve">Support me to advocate for myself and help me to develop the skills to do this effectively ( ‘let me have a say and give me some help to have a say’)  </w:t>
      </w:r>
    </w:p>
    <w:p w14:paraId="503000AF" w14:textId="77777777" w:rsidR="00E1645D" w:rsidRPr="00DF04C7" w:rsidRDefault="00E1645D" w:rsidP="00E1645D">
      <w:pPr>
        <w:pStyle w:val="ListParagraph"/>
        <w:numPr>
          <w:ilvl w:val="0"/>
          <w:numId w:val="4"/>
        </w:numPr>
        <w:rPr>
          <w:sz w:val="28"/>
          <w:szCs w:val="28"/>
        </w:rPr>
      </w:pPr>
      <w:r w:rsidRPr="00DF04C7">
        <w:rPr>
          <w:sz w:val="28"/>
          <w:szCs w:val="28"/>
        </w:rPr>
        <w:t>Be prepared to develop your own skills in listening and communicating with me</w:t>
      </w:r>
    </w:p>
    <w:p w14:paraId="5C970A0C" w14:textId="77777777" w:rsidR="00E1645D" w:rsidRPr="00DF04C7" w:rsidRDefault="00E1645D" w:rsidP="00E1645D">
      <w:pPr>
        <w:pStyle w:val="ListParagraph"/>
        <w:numPr>
          <w:ilvl w:val="0"/>
          <w:numId w:val="4"/>
        </w:numPr>
        <w:rPr>
          <w:sz w:val="28"/>
          <w:szCs w:val="28"/>
        </w:rPr>
      </w:pPr>
      <w:proofErr w:type="gramStart"/>
      <w:r w:rsidRPr="00DF04C7">
        <w:rPr>
          <w:sz w:val="28"/>
          <w:szCs w:val="28"/>
        </w:rPr>
        <w:t>Make an effort</w:t>
      </w:r>
      <w:proofErr w:type="gramEnd"/>
      <w:r w:rsidRPr="00DF04C7">
        <w:rPr>
          <w:sz w:val="28"/>
          <w:szCs w:val="28"/>
        </w:rPr>
        <w:t xml:space="preserve"> to understand, and don’t judge </w:t>
      </w:r>
    </w:p>
    <w:p w14:paraId="29694B59" w14:textId="77777777" w:rsidR="00E1645D" w:rsidRPr="00DF04C7" w:rsidRDefault="00E1645D" w:rsidP="00E1645D">
      <w:pPr>
        <w:pStyle w:val="ListParagraph"/>
        <w:numPr>
          <w:ilvl w:val="0"/>
          <w:numId w:val="4"/>
        </w:numPr>
        <w:rPr>
          <w:sz w:val="28"/>
          <w:szCs w:val="28"/>
        </w:rPr>
      </w:pPr>
      <w:r w:rsidRPr="00DF04C7">
        <w:rPr>
          <w:sz w:val="28"/>
          <w:szCs w:val="28"/>
        </w:rPr>
        <w:t xml:space="preserve">Respect me, my experiences, and my perspective  </w:t>
      </w:r>
    </w:p>
    <w:p w14:paraId="59A0AB6D" w14:textId="5BBA1C63" w:rsidR="00A67EBA" w:rsidRPr="00DF04C7" w:rsidRDefault="00E1645D" w:rsidP="00A67EBA">
      <w:pPr>
        <w:pStyle w:val="ListParagraph"/>
        <w:numPr>
          <w:ilvl w:val="0"/>
          <w:numId w:val="4"/>
        </w:numPr>
        <w:rPr>
          <w:sz w:val="28"/>
          <w:szCs w:val="28"/>
        </w:rPr>
      </w:pPr>
      <w:r w:rsidRPr="00DF04C7">
        <w:rPr>
          <w:sz w:val="28"/>
          <w:szCs w:val="28"/>
        </w:rPr>
        <w:t xml:space="preserve">‘How people talk to you and how they explain things is important; explain things clearly’ </w:t>
      </w:r>
    </w:p>
    <w:p w14:paraId="6D2DEAE5" w14:textId="1AED02FC" w:rsidR="00E1645D" w:rsidRPr="00DF04C7" w:rsidRDefault="00A67EBA">
      <w:pPr>
        <w:rPr>
          <w:b/>
          <w:bCs/>
          <w:sz w:val="28"/>
          <w:szCs w:val="28"/>
        </w:rPr>
      </w:pPr>
      <w:r w:rsidRPr="00DF04C7">
        <w:rPr>
          <w:b/>
          <w:bCs/>
          <w:sz w:val="28"/>
          <w:szCs w:val="28"/>
        </w:rPr>
        <w:t xml:space="preserve">What this might look like in practice </w:t>
      </w:r>
    </w:p>
    <w:p w14:paraId="7F3F21A4" w14:textId="3347A31D" w:rsidR="00514578" w:rsidRPr="00DF04C7" w:rsidRDefault="00A67EBA" w:rsidP="00514578">
      <w:pPr>
        <w:pStyle w:val="ListParagraph"/>
        <w:numPr>
          <w:ilvl w:val="0"/>
          <w:numId w:val="1"/>
        </w:numPr>
        <w:rPr>
          <w:sz w:val="28"/>
          <w:szCs w:val="28"/>
        </w:rPr>
      </w:pPr>
      <w:r w:rsidRPr="00DF04C7">
        <w:rPr>
          <w:sz w:val="28"/>
          <w:szCs w:val="28"/>
        </w:rPr>
        <w:t xml:space="preserve">Always </w:t>
      </w:r>
      <w:r w:rsidR="00514578" w:rsidRPr="00DF04C7">
        <w:rPr>
          <w:sz w:val="28"/>
          <w:szCs w:val="28"/>
        </w:rPr>
        <w:t>offer</w:t>
      </w:r>
      <w:r w:rsidRPr="00DF04C7">
        <w:rPr>
          <w:sz w:val="28"/>
          <w:szCs w:val="28"/>
        </w:rPr>
        <w:t>ing</w:t>
      </w:r>
      <w:r w:rsidR="00514578" w:rsidRPr="00DF04C7">
        <w:rPr>
          <w:sz w:val="28"/>
          <w:szCs w:val="28"/>
        </w:rPr>
        <w:t xml:space="preserve"> </w:t>
      </w:r>
      <w:r w:rsidR="00DF04C7">
        <w:rPr>
          <w:sz w:val="28"/>
          <w:szCs w:val="28"/>
        </w:rPr>
        <w:t>a variety of ways for</w:t>
      </w:r>
      <w:r w:rsidR="00514578" w:rsidRPr="00DF04C7">
        <w:rPr>
          <w:sz w:val="28"/>
          <w:szCs w:val="28"/>
        </w:rPr>
        <w:t xml:space="preserve"> young </w:t>
      </w:r>
      <w:r w:rsidR="00E1645D" w:rsidRPr="00DF04C7">
        <w:rPr>
          <w:sz w:val="28"/>
          <w:szCs w:val="28"/>
        </w:rPr>
        <w:t>people</w:t>
      </w:r>
      <w:r w:rsidR="00514578" w:rsidRPr="00DF04C7">
        <w:rPr>
          <w:sz w:val="28"/>
          <w:szCs w:val="28"/>
        </w:rPr>
        <w:t xml:space="preserve"> to express </w:t>
      </w:r>
      <w:r w:rsidR="00DF04C7">
        <w:rPr>
          <w:sz w:val="28"/>
          <w:szCs w:val="28"/>
        </w:rPr>
        <w:t>their views</w:t>
      </w:r>
    </w:p>
    <w:p w14:paraId="1A1FAE94" w14:textId="0B8D2D49" w:rsidR="00A67EBA" w:rsidRPr="00DF04C7" w:rsidRDefault="00A67EBA" w:rsidP="00514578">
      <w:pPr>
        <w:pStyle w:val="ListParagraph"/>
        <w:numPr>
          <w:ilvl w:val="0"/>
          <w:numId w:val="1"/>
        </w:numPr>
        <w:rPr>
          <w:sz w:val="28"/>
          <w:szCs w:val="28"/>
        </w:rPr>
      </w:pPr>
      <w:r w:rsidRPr="00DF04C7">
        <w:rPr>
          <w:sz w:val="28"/>
          <w:szCs w:val="28"/>
        </w:rPr>
        <w:t xml:space="preserve">Not assuming that speaking is always the ‘best’ way to communicate </w:t>
      </w:r>
    </w:p>
    <w:p w14:paraId="17B7AEE8" w14:textId="4D33EC8D" w:rsidR="00A67EBA" w:rsidRPr="00DF04C7" w:rsidRDefault="00514578" w:rsidP="00A67EBA">
      <w:pPr>
        <w:pStyle w:val="ListParagraph"/>
        <w:numPr>
          <w:ilvl w:val="0"/>
          <w:numId w:val="1"/>
        </w:numPr>
        <w:rPr>
          <w:sz w:val="28"/>
          <w:szCs w:val="28"/>
        </w:rPr>
      </w:pPr>
      <w:r w:rsidRPr="00DF04C7">
        <w:rPr>
          <w:sz w:val="28"/>
          <w:szCs w:val="28"/>
        </w:rPr>
        <w:t xml:space="preserve">Drawing stick men on a note pad to </w:t>
      </w:r>
      <w:r w:rsidR="00A67EBA" w:rsidRPr="00DF04C7">
        <w:rPr>
          <w:sz w:val="28"/>
          <w:szCs w:val="28"/>
        </w:rPr>
        <w:t>illustrate</w:t>
      </w:r>
      <w:r w:rsidRPr="00DF04C7">
        <w:rPr>
          <w:sz w:val="28"/>
          <w:szCs w:val="28"/>
        </w:rPr>
        <w:t xml:space="preserve"> a </w:t>
      </w:r>
      <w:proofErr w:type="gramStart"/>
      <w:r w:rsidRPr="00DF04C7">
        <w:rPr>
          <w:sz w:val="28"/>
          <w:szCs w:val="28"/>
        </w:rPr>
        <w:t>conversation, or</w:t>
      </w:r>
      <w:proofErr w:type="gramEnd"/>
      <w:r w:rsidRPr="00DF04C7">
        <w:rPr>
          <w:sz w:val="28"/>
          <w:szCs w:val="28"/>
        </w:rPr>
        <w:t xml:space="preserve"> </w:t>
      </w:r>
      <w:r w:rsidR="00DF04C7">
        <w:rPr>
          <w:sz w:val="28"/>
          <w:szCs w:val="28"/>
        </w:rPr>
        <w:t xml:space="preserve">using </w:t>
      </w:r>
      <w:r w:rsidRPr="00DF04C7">
        <w:rPr>
          <w:sz w:val="28"/>
          <w:szCs w:val="28"/>
        </w:rPr>
        <w:t>natural gestures</w:t>
      </w:r>
      <w:r w:rsidR="00DF04C7">
        <w:rPr>
          <w:sz w:val="28"/>
          <w:szCs w:val="28"/>
        </w:rPr>
        <w:t>; i</w:t>
      </w:r>
      <w:r w:rsidR="00DF04C7" w:rsidRPr="00DF04C7">
        <w:rPr>
          <w:sz w:val="28"/>
          <w:szCs w:val="28"/>
        </w:rPr>
        <w:t>t doesn’t have to be hi-tech or look fancy.</w:t>
      </w:r>
      <w:r w:rsidRPr="00DF04C7">
        <w:rPr>
          <w:sz w:val="28"/>
          <w:szCs w:val="28"/>
        </w:rPr>
        <w:t xml:space="preserve"> </w:t>
      </w:r>
      <w:r w:rsidR="00A67EBA" w:rsidRPr="00DF04C7">
        <w:rPr>
          <w:sz w:val="28"/>
          <w:szCs w:val="28"/>
        </w:rPr>
        <w:t>A helpful list of low-tech communication support</w:t>
      </w:r>
      <w:r w:rsidR="00DF04C7">
        <w:rPr>
          <w:sz w:val="28"/>
          <w:szCs w:val="28"/>
        </w:rPr>
        <w:t>s</w:t>
      </w:r>
      <w:r w:rsidR="00A67EBA" w:rsidRPr="00DF04C7">
        <w:rPr>
          <w:sz w:val="28"/>
          <w:szCs w:val="28"/>
        </w:rPr>
        <w:t xml:space="preserve"> is available here </w:t>
      </w:r>
      <w:hyperlink r:id="rId7" w:history="1">
        <w:r w:rsidR="00A67EBA" w:rsidRPr="00DF04C7">
          <w:rPr>
            <w:rStyle w:val="Hyperlink"/>
            <w:sz w:val="28"/>
            <w:szCs w:val="28"/>
          </w:rPr>
          <w:t>https://www.rhn.org.uk/content/uploads/2020/08/Low-tech-AAC.pdf</w:t>
        </w:r>
      </w:hyperlink>
    </w:p>
    <w:p w14:paraId="049AD7A1" w14:textId="21B854BC" w:rsidR="00E1645D" w:rsidRPr="00DF04C7" w:rsidRDefault="00514578" w:rsidP="00A67EBA">
      <w:pPr>
        <w:pStyle w:val="ListParagraph"/>
        <w:numPr>
          <w:ilvl w:val="0"/>
          <w:numId w:val="1"/>
        </w:numPr>
        <w:rPr>
          <w:sz w:val="28"/>
          <w:szCs w:val="28"/>
        </w:rPr>
      </w:pPr>
      <w:r w:rsidRPr="00DF04C7">
        <w:rPr>
          <w:sz w:val="28"/>
          <w:szCs w:val="28"/>
        </w:rPr>
        <w:t xml:space="preserve"> </w:t>
      </w:r>
      <w:r w:rsidR="00A67EBA" w:rsidRPr="00DF04C7">
        <w:rPr>
          <w:sz w:val="28"/>
          <w:szCs w:val="28"/>
        </w:rPr>
        <w:t xml:space="preserve">Recognising that </w:t>
      </w:r>
      <w:r w:rsidR="00DF04C7" w:rsidRPr="00DF04C7">
        <w:rPr>
          <w:sz w:val="28"/>
          <w:szCs w:val="28"/>
        </w:rPr>
        <w:t xml:space="preserve">speaking </w:t>
      </w:r>
      <w:r w:rsidR="00A67EBA" w:rsidRPr="00DF04C7">
        <w:rPr>
          <w:sz w:val="28"/>
          <w:szCs w:val="28"/>
        </w:rPr>
        <w:t>children</w:t>
      </w:r>
      <w:r w:rsidRPr="00DF04C7">
        <w:rPr>
          <w:sz w:val="28"/>
          <w:szCs w:val="28"/>
        </w:rPr>
        <w:t xml:space="preserve"> an</w:t>
      </w:r>
      <w:r w:rsidR="00A67EBA" w:rsidRPr="00DF04C7">
        <w:rPr>
          <w:sz w:val="28"/>
          <w:szCs w:val="28"/>
        </w:rPr>
        <w:t xml:space="preserve">d </w:t>
      </w:r>
      <w:r w:rsidRPr="00DF04C7">
        <w:rPr>
          <w:sz w:val="28"/>
          <w:szCs w:val="28"/>
        </w:rPr>
        <w:t>young people</w:t>
      </w:r>
      <w:r w:rsidR="00A67EBA" w:rsidRPr="00DF04C7">
        <w:rPr>
          <w:sz w:val="28"/>
          <w:szCs w:val="28"/>
        </w:rPr>
        <w:t xml:space="preserve"> may benefit from using non-speaking ways to communicate at times.</w:t>
      </w:r>
      <w:r w:rsidR="00DF04C7">
        <w:rPr>
          <w:sz w:val="28"/>
          <w:szCs w:val="28"/>
        </w:rPr>
        <w:t xml:space="preserve"> </w:t>
      </w:r>
      <w:hyperlink r:id="rId8" w:history="1">
        <w:r w:rsidR="00E1645D" w:rsidRPr="00DF04C7">
          <w:rPr>
            <w:rStyle w:val="Hyperlink"/>
            <w:sz w:val="28"/>
            <w:szCs w:val="28"/>
          </w:rPr>
          <w:t>https://www.assistiveware.com/learn-aac/support-communication-for-part-time-aac-users</w:t>
        </w:r>
      </w:hyperlink>
    </w:p>
    <w:p w14:paraId="6643472E" w14:textId="2EF1CD8A" w:rsidR="00514578" w:rsidRPr="00DF04C7" w:rsidRDefault="00514578" w:rsidP="00514578">
      <w:pPr>
        <w:pStyle w:val="ListParagraph"/>
        <w:numPr>
          <w:ilvl w:val="0"/>
          <w:numId w:val="1"/>
        </w:numPr>
        <w:rPr>
          <w:sz w:val="28"/>
          <w:szCs w:val="28"/>
        </w:rPr>
      </w:pPr>
      <w:r w:rsidRPr="00DF04C7">
        <w:rPr>
          <w:sz w:val="28"/>
          <w:szCs w:val="28"/>
        </w:rPr>
        <w:lastRenderedPageBreak/>
        <w:t xml:space="preserve"> </w:t>
      </w:r>
      <w:r w:rsidR="00A67EBA" w:rsidRPr="00DF04C7">
        <w:rPr>
          <w:sz w:val="28"/>
          <w:szCs w:val="28"/>
        </w:rPr>
        <w:t xml:space="preserve">Doing an activity together </w:t>
      </w:r>
      <w:r w:rsidRPr="00DF04C7">
        <w:rPr>
          <w:sz w:val="28"/>
          <w:szCs w:val="28"/>
        </w:rPr>
        <w:t xml:space="preserve">such as </w:t>
      </w:r>
      <w:r w:rsidR="00A67EBA" w:rsidRPr="00DF04C7">
        <w:rPr>
          <w:sz w:val="28"/>
          <w:szCs w:val="28"/>
        </w:rPr>
        <w:t>sensory</w:t>
      </w:r>
      <w:r w:rsidRPr="00DF04C7">
        <w:rPr>
          <w:sz w:val="28"/>
          <w:szCs w:val="28"/>
        </w:rPr>
        <w:t xml:space="preserve"> play or making a model </w:t>
      </w:r>
      <w:r w:rsidR="00A67EBA" w:rsidRPr="00DF04C7">
        <w:rPr>
          <w:sz w:val="28"/>
          <w:szCs w:val="28"/>
        </w:rPr>
        <w:t>.</w:t>
      </w:r>
    </w:p>
    <w:p w14:paraId="0FDC8D69" w14:textId="37976918" w:rsidR="00A67EBA" w:rsidRPr="00DF04C7" w:rsidRDefault="00A67EBA" w:rsidP="00514578">
      <w:pPr>
        <w:pStyle w:val="ListParagraph"/>
        <w:numPr>
          <w:ilvl w:val="0"/>
          <w:numId w:val="1"/>
        </w:numPr>
        <w:rPr>
          <w:sz w:val="28"/>
          <w:szCs w:val="28"/>
        </w:rPr>
      </w:pPr>
      <w:r w:rsidRPr="00DF04C7">
        <w:rPr>
          <w:sz w:val="28"/>
          <w:szCs w:val="28"/>
        </w:rPr>
        <w:t xml:space="preserve">Using texting or messaging apps. Mind of My own is a good alternative to this to address any safe-guarding concerns </w:t>
      </w:r>
      <w:hyperlink r:id="rId9" w:history="1">
        <w:r w:rsidRPr="00DF04C7">
          <w:rPr>
            <w:rStyle w:val="Hyperlink"/>
            <w:sz w:val="28"/>
            <w:szCs w:val="28"/>
          </w:rPr>
          <w:t>https://mindofmyown.org.uk/</w:t>
        </w:r>
      </w:hyperlink>
      <w:r w:rsidRPr="00DF04C7">
        <w:rPr>
          <w:sz w:val="28"/>
          <w:szCs w:val="28"/>
        </w:rPr>
        <w:t xml:space="preserve"> </w:t>
      </w:r>
    </w:p>
    <w:p w14:paraId="0D66F630" w14:textId="690007C3" w:rsidR="00A67EBA" w:rsidRPr="00DF04C7" w:rsidRDefault="00A67EBA" w:rsidP="00A67EBA">
      <w:pPr>
        <w:pStyle w:val="ListParagraph"/>
        <w:rPr>
          <w:sz w:val="28"/>
          <w:szCs w:val="28"/>
        </w:rPr>
      </w:pPr>
    </w:p>
    <w:p w14:paraId="6B22FDD1" w14:textId="043DD87D" w:rsidR="00A67EBA" w:rsidRPr="00DF04C7" w:rsidRDefault="00A67EBA" w:rsidP="00A67EBA">
      <w:pPr>
        <w:ind w:left="360"/>
        <w:rPr>
          <w:b/>
          <w:bCs/>
          <w:sz w:val="28"/>
          <w:szCs w:val="28"/>
        </w:rPr>
      </w:pPr>
      <w:r w:rsidRPr="00DF04C7">
        <w:rPr>
          <w:b/>
          <w:bCs/>
          <w:sz w:val="28"/>
          <w:szCs w:val="28"/>
        </w:rPr>
        <w:t xml:space="preserve">Activities </w:t>
      </w:r>
      <w:r w:rsidR="00DF04C7" w:rsidRPr="00DF04C7">
        <w:rPr>
          <w:b/>
          <w:bCs/>
          <w:sz w:val="28"/>
          <w:szCs w:val="28"/>
        </w:rPr>
        <w:t xml:space="preserve">to support pupil voice could </w:t>
      </w:r>
      <w:r w:rsidRPr="00DF04C7">
        <w:rPr>
          <w:b/>
          <w:bCs/>
          <w:sz w:val="28"/>
          <w:szCs w:val="28"/>
        </w:rPr>
        <w:t xml:space="preserve"> include </w:t>
      </w:r>
    </w:p>
    <w:p w14:paraId="7F5C8652" w14:textId="07CB6F3D" w:rsidR="00514578" w:rsidRPr="00DF04C7" w:rsidRDefault="00514578" w:rsidP="00514578">
      <w:pPr>
        <w:pStyle w:val="ListParagraph"/>
        <w:numPr>
          <w:ilvl w:val="0"/>
          <w:numId w:val="2"/>
        </w:numPr>
        <w:rPr>
          <w:sz w:val="28"/>
          <w:szCs w:val="28"/>
        </w:rPr>
      </w:pPr>
      <w:r w:rsidRPr="00DF04C7">
        <w:rPr>
          <w:sz w:val="28"/>
          <w:szCs w:val="28"/>
        </w:rPr>
        <w:t>Creating a Lego model of your ideal school to enable a child to show what they like and don’t like a</w:t>
      </w:r>
      <w:r w:rsidR="00DF04C7" w:rsidRPr="00DF04C7">
        <w:rPr>
          <w:sz w:val="28"/>
          <w:szCs w:val="28"/>
        </w:rPr>
        <w:t>t</w:t>
      </w:r>
      <w:r w:rsidRPr="00DF04C7">
        <w:rPr>
          <w:sz w:val="28"/>
          <w:szCs w:val="28"/>
        </w:rPr>
        <w:t xml:space="preserve"> school</w:t>
      </w:r>
    </w:p>
    <w:p w14:paraId="43DFA22E" w14:textId="1867BE69" w:rsidR="00514578" w:rsidRPr="00DF04C7" w:rsidRDefault="00514578" w:rsidP="00514578">
      <w:pPr>
        <w:pStyle w:val="ListParagraph"/>
        <w:numPr>
          <w:ilvl w:val="0"/>
          <w:numId w:val="2"/>
        </w:numPr>
        <w:rPr>
          <w:sz w:val="28"/>
          <w:szCs w:val="28"/>
        </w:rPr>
      </w:pPr>
      <w:r w:rsidRPr="00DF04C7">
        <w:rPr>
          <w:sz w:val="28"/>
          <w:szCs w:val="28"/>
        </w:rPr>
        <w:t xml:space="preserve">Drawing or sculpting from playdough someone who is important them such as a teacher , family member or pet. This enables them to start thinking about the qualities they like about that person, and any they would change. This can be done in the abstract to prevent it getting too personal, for example ‘what would the best teacher in the world be like?’ </w:t>
      </w:r>
    </w:p>
    <w:p w14:paraId="4A8AB6E3" w14:textId="77777777" w:rsidR="003304FE" w:rsidRPr="00DF04C7" w:rsidRDefault="00514578" w:rsidP="003304FE">
      <w:pPr>
        <w:pStyle w:val="ListParagraph"/>
        <w:numPr>
          <w:ilvl w:val="0"/>
          <w:numId w:val="2"/>
        </w:numPr>
        <w:rPr>
          <w:sz w:val="28"/>
          <w:szCs w:val="28"/>
        </w:rPr>
      </w:pPr>
      <w:r w:rsidRPr="00DF04C7">
        <w:rPr>
          <w:sz w:val="28"/>
          <w:szCs w:val="28"/>
        </w:rPr>
        <w:t xml:space="preserve">Creating a ‘worry monster’ from art materials that represents their worries about transition, for older children this could be made more age appropriate by focussing on creating an anime character or super-villain  </w:t>
      </w:r>
    </w:p>
    <w:p w14:paraId="4F893DAD" w14:textId="108B6446" w:rsidR="003304FE" w:rsidRPr="00DF04C7" w:rsidRDefault="00D45E85" w:rsidP="003304FE">
      <w:pPr>
        <w:pStyle w:val="ListParagraph"/>
        <w:numPr>
          <w:ilvl w:val="0"/>
          <w:numId w:val="2"/>
        </w:numPr>
        <w:rPr>
          <w:sz w:val="28"/>
          <w:szCs w:val="28"/>
        </w:rPr>
      </w:pPr>
      <w:r w:rsidRPr="00DF04C7">
        <w:rPr>
          <w:sz w:val="28"/>
          <w:szCs w:val="28"/>
        </w:rPr>
        <w:t xml:space="preserve">Using a tablet to create an online book about themselves </w:t>
      </w:r>
      <w:r w:rsidR="003304FE" w:rsidRPr="00DF04C7">
        <w:rPr>
          <w:sz w:val="28"/>
          <w:szCs w:val="28"/>
        </w:rPr>
        <w:t xml:space="preserve">. One </w:t>
      </w:r>
      <w:r w:rsidR="00DF04C7">
        <w:rPr>
          <w:sz w:val="28"/>
          <w:szCs w:val="28"/>
        </w:rPr>
        <w:t xml:space="preserve">free and </w:t>
      </w:r>
      <w:r w:rsidR="003304FE" w:rsidRPr="00DF04C7">
        <w:rPr>
          <w:sz w:val="28"/>
          <w:szCs w:val="28"/>
        </w:rPr>
        <w:t xml:space="preserve">accessible platform for this is </w:t>
      </w:r>
      <w:hyperlink r:id="rId10" w:history="1">
        <w:r w:rsidR="003304FE" w:rsidRPr="00DF04C7">
          <w:rPr>
            <w:rStyle w:val="Hyperlink"/>
            <w:sz w:val="28"/>
            <w:szCs w:val="28"/>
          </w:rPr>
          <w:t>https://bookcreator.com/</w:t>
        </w:r>
      </w:hyperlink>
    </w:p>
    <w:p w14:paraId="2E214407" w14:textId="14D40938" w:rsidR="00514578" w:rsidRPr="00DF04C7" w:rsidRDefault="00D45E85" w:rsidP="00514578">
      <w:pPr>
        <w:rPr>
          <w:b/>
          <w:bCs/>
          <w:sz w:val="28"/>
          <w:szCs w:val="28"/>
        </w:rPr>
      </w:pPr>
      <w:r w:rsidRPr="00DF04C7">
        <w:rPr>
          <w:b/>
          <w:bCs/>
          <w:sz w:val="28"/>
          <w:szCs w:val="28"/>
        </w:rPr>
        <w:t>Some alternative</w:t>
      </w:r>
      <w:r w:rsidR="00514578" w:rsidRPr="00DF04C7">
        <w:rPr>
          <w:b/>
          <w:bCs/>
          <w:sz w:val="28"/>
          <w:szCs w:val="28"/>
        </w:rPr>
        <w:t xml:space="preserve"> and augmented </w:t>
      </w:r>
      <w:r w:rsidRPr="00DF04C7">
        <w:rPr>
          <w:b/>
          <w:bCs/>
          <w:sz w:val="28"/>
          <w:szCs w:val="28"/>
        </w:rPr>
        <w:t>communication</w:t>
      </w:r>
      <w:r w:rsidR="00514578" w:rsidRPr="00DF04C7">
        <w:rPr>
          <w:b/>
          <w:bCs/>
          <w:sz w:val="28"/>
          <w:szCs w:val="28"/>
        </w:rPr>
        <w:t xml:space="preserve"> </w:t>
      </w:r>
      <w:r w:rsidRPr="00DF04C7">
        <w:rPr>
          <w:b/>
          <w:bCs/>
          <w:sz w:val="28"/>
          <w:szCs w:val="28"/>
        </w:rPr>
        <w:t xml:space="preserve">(AAC) ideas </w:t>
      </w:r>
      <w:r w:rsidR="00514578" w:rsidRPr="00DF04C7">
        <w:rPr>
          <w:b/>
          <w:bCs/>
          <w:sz w:val="28"/>
          <w:szCs w:val="28"/>
        </w:rPr>
        <w:t xml:space="preserve">that are free and easy to access </w:t>
      </w:r>
    </w:p>
    <w:p w14:paraId="6FA098D5" w14:textId="57ABC940" w:rsidR="00514578" w:rsidRPr="00DF04C7" w:rsidRDefault="00514578" w:rsidP="00514578">
      <w:pPr>
        <w:pStyle w:val="ListParagraph"/>
        <w:numPr>
          <w:ilvl w:val="0"/>
          <w:numId w:val="3"/>
        </w:numPr>
        <w:rPr>
          <w:sz w:val="28"/>
          <w:szCs w:val="28"/>
        </w:rPr>
      </w:pPr>
      <w:r w:rsidRPr="00DF04C7">
        <w:rPr>
          <w:sz w:val="28"/>
          <w:szCs w:val="28"/>
        </w:rPr>
        <w:t>Free phone apps available from app stores such as C board ( picture based) and Speech Assistant ( text and emoji based)</w:t>
      </w:r>
    </w:p>
    <w:p w14:paraId="745486DF" w14:textId="0F3D364B" w:rsidR="00D45E85" w:rsidRPr="00DF04C7" w:rsidRDefault="00D45E85" w:rsidP="00514578">
      <w:pPr>
        <w:pStyle w:val="ListParagraph"/>
        <w:numPr>
          <w:ilvl w:val="0"/>
          <w:numId w:val="3"/>
        </w:numPr>
        <w:rPr>
          <w:sz w:val="28"/>
          <w:szCs w:val="28"/>
        </w:rPr>
      </w:pPr>
      <w:r w:rsidRPr="00DF04C7">
        <w:rPr>
          <w:sz w:val="28"/>
          <w:szCs w:val="28"/>
        </w:rPr>
        <w:t xml:space="preserve">Drawing ( you don’t have to be an artist!) </w:t>
      </w:r>
    </w:p>
    <w:p w14:paraId="3A589EC2" w14:textId="25725D45" w:rsidR="00D45E85" w:rsidRPr="00DF04C7" w:rsidRDefault="00D45E85" w:rsidP="00514578">
      <w:pPr>
        <w:pStyle w:val="ListParagraph"/>
        <w:numPr>
          <w:ilvl w:val="0"/>
          <w:numId w:val="3"/>
        </w:numPr>
        <w:rPr>
          <w:sz w:val="28"/>
          <w:szCs w:val="28"/>
        </w:rPr>
      </w:pPr>
      <w:r w:rsidRPr="00DF04C7">
        <w:rPr>
          <w:sz w:val="28"/>
          <w:szCs w:val="28"/>
        </w:rPr>
        <w:t xml:space="preserve">Note pad and pen ( sometimes it is easier to write down difficult things than find the words verbally) </w:t>
      </w:r>
    </w:p>
    <w:p w14:paraId="2F70F530" w14:textId="6202FD0B" w:rsidR="00D45E85" w:rsidRPr="00DF04C7" w:rsidRDefault="00D45E85" w:rsidP="00514578">
      <w:pPr>
        <w:pStyle w:val="ListParagraph"/>
        <w:numPr>
          <w:ilvl w:val="0"/>
          <w:numId w:val="3"/>
        </w:numPr>
        <w:rPr>
          <w:sz w:val="28"/>
          <w:szCs w:val="28"/>
        </w:rPr>
      </w:pPr>
      <w:r w:rsidRPr="00DF04C7">
        <w:rPr>
          <w:sz w:val="28"/>
          <w:szCs w:val="28"/>
        </w:rPr>
        <w:t xml:space="preserve">Talking mats </w:t>
      </w:r>
      <w:r w:rsidR="003304FE" w:rsidRPr="00DF04C7">
        <w:rPr>
          <w:sz w:val="28"/>
          <w:szCs w:val="28"/>
        </w:rPr>
        <w:t>–</w:t>
      </w:r>
      <w:r w:rsidRPr="00DF04C7">
        <w:rPr>
          <w:sz w:val="28"/>
          <w:szCs w:val="28"/>
        </w:rPr>
        <w:t xml:space="preserve"> </w:t>
      </w:r>
      <w:hyperlink r:id="rId11" w:history="1">
        <w:r w:rsidR="00E1645D" w:rsidRPr="00DF04C7">
          <w:rPr>
            <w:rStyle w:val="Hyperlink"/>
            <w:sz w:val="28"/>
            <w:szCs w:val="28"/>
          </w:rPr>
          <w:t>https://www.communicationmatters.org.uk/what-is-aac/types-of-aac/talking-mats/</w:t>
        </w:r>
      </w:hyperlink>
    </w:p>
    <w:p w14:paraId="7B0AB56C" w14:textId="77777777" w:rsidR="00E1645D" w:rsidRPr="00DF04C7" w:rsidRDefault="00E1645D" w:rsidP="00E1645D">
      <w:pPr>
        <w:pStyle w:val="ListParagraph"/>
        <w:ind w:left="765"/>
        <w:rPr>
          <w:sz w:val="28"/>
          <w:szCs w:val="28"/>
        </w:rPr>
      </w:pPr>
    </w:p>
    <w:p w14:paraId="2274EBF2" w14:textId="5783D70A" w:rsidR="003304FE" w:rsidRPr="00DF04C7" w:rsidRDefault="003304FE" w:rsidP="003304FE">
      <w:pPr>
        <w:rPr>
          <w:sz w:val="28"/>
          <w:szCs w:val="28"/>
        </w:rPr>
      </w:pPr>
      <w:r w:rsidRPr="00DF04C7">
        <w:rPr>
          <w:sz w:val="28"/>
          <w:szCs w:val="28"/>
        </w:rPr>
        <w:t xml:space="preserve">If you are </w:t>
      </w:r>
      <w:r w:rsidR="00A67EBA" w:rsidRPr="00DF04C7">
        <w:rPr>
          <w:sz w:val="28"/>
          <w:szCs w:val="28"/>
        </w:rPr>
        <w:t xml:space="preserve">interested </w:t>
      </w:r>
      <w:r w:rsidRPr="00DF04C7">
        <w:rPr>
          <w:sz w:val="28"/>
          <w:szCs w:val="28"/>
        </w:rPr>
        <w:t xml:space="preserve"> in </w:t>
      </w:r>
      <w:r w:rsidR="00A67EBA" w:rsidRPr="00DF04C7">
        <w:rPr>
          <w:sz w:val="28"/>
          <w:szCs w:val="28"/>
        </w:rPr>
        <w:t>finding</w:t>
      </w:r>
      <w:r w:rsidRPr="00DF04C7">
        <w:rPr>
          <w:sz w:val="28"/>
          <w:szCs w:val="28"/>
        </w:rPr>
        <w:t xml:space="preserve"> out more about AAC here are a </w:t>
      </w:r>
      <w:r w:rsidR="00A67EBA" w:rsidRPr="00DF04C7">
        <w:rPr>
          <w:sz w:val="28"/>
          <w:szCs w:val="28"/>
        </w:rPr>
        <w:t>couple</w:t>
      </w:r>
      <w:r w:rsidRPr="00DF04C7">
        <w:rPr>
          <w:sz w:val="28"/>
          <w:szCs w:val="28"/>
        </w:rPr>
        <w:t xml:space="preserve"> of useful links </w:t>
      </w:r>
    </w:p>
    <w:p w14:paraId="330A8B0A" w14:textId="22D3801B" w:rsidR="003304FE" w:rsidRPr="00DF04C7" w:rsidRDefault="000C5A9F" w:rsidP="003304FE">
      <w:pPr>
        <w:rPr>
          <w:sz w:val="28"/>
          <w:szCs w:val="28"/>
        </w:rPr>
      </w:pPr>
      <w:hyperlink r:id="rId12" w:history="1">
        <w:r w:rsidR="003304FE" w:rsidRPr="00DF04C7">
          <w:rPr>
            <w:rStyle w:val="Hyperlink"/>
            <w:sz w:val="28"/>
            <w:szCs w:val="28"/>
          </w:rPr>
          <w:t>http://complexneeds.org.uk/modules/Module-3.1-Communication---augmentative-and-assistive-strategies/All/m09p010a.html</w:t>
        </w:r>
      </w:hyperlink>
    </w:p>
    <w:p w14:paraId="6BC4C48B" w14:textId="5F611D3E" w:rsidR="003304FE" w:rsidRPr="00DF04C7" w:rsidRDefault="000C5A9F" w:rsidP="003304FE">
      <w:pPr>
        <w:rPr>
          <w:sz w:val="28"/>
          <w:szCs w:val="28"/>
        </w:rPr>
      </w:pPr>
      <w:hyperlink r:id="rId13" w:history="1">
        <w:r w:rsidR="003304FE" w:rsidRPr="00DF04C7">
          <w:rPr>
            <w:rStyle w:val="Hyperlink"/>
            <w:sz w:val="28"/>
            <w:szCs w:val="28"/>
          </w:rPr>
          <w:t>http://www.autismtoolbox.co.uk/communication-supports-aac</w:t>
        </w:r>
      </w:hyperlink>
    </w:p>
    <w:p w14:paraId="58C6995C" w14:textId="77777777" w:rsidR="003304FE" w:rsidRPr="00DF04C7" w:rsidRDefault="003304FE" w:rsidP="003304FE">
      <w:pPr>
        <w:rPr>
          <w:sz w:val="28"/>
          <w:szCs w:val="28"/>
        </w:rPr>
      </w:pPr>
    </w:p>
    <w:sectPr w:rsidR="003304FE" w:rsidRPr="00DF04C7">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D3770" w14:textId="77777777" w:rsidR="0041782B" w:rsidRDefault="0041782B" w:rsidP="0041782B">
      <w:pPr>
        <w:spacing w:after="0" w:line="240" w:lineRule="auto"/>
      </w:pPr>
      <w:r>
        <w:separator/>
      </w:r>
    </w:p>
  </w:endnote>
  <w:endnote w:type="continuationSeparator" w:id="0">
    <w:p w14:paraId="7049253E" w14:textId="77777777" w:rsidR="0041782B" w:rsidRDefault="0041782B" w:rsidP="00417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77553" w14:textId="77777777" w:rsidR="0041782B" w:rsidRDefault="004178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FA7D6" w14:textId="77777777" w:rsidR="0041782B" w:rsidRDefault="0041782B" w:rsidP="0041782B">
    <w:pPr>
      <w:keepNext/>
      <w:autoSpaceDE w:val="0"/>
      <w:autoSpaceDN w:val="0"/>
      <w:ind w:left="45"/>
      <w:jc w:val="center"/>
      <w:rPr>
        <w:rFonts w:ascii="Verdana" w:hAnsi="Verdana"/>
        <w:color w:val="000000"/>
        <w:lang w:eastAsia="en-GB"/>
      </w:rPr>
    </w:pPr>
    <w:r>
      <w:rPr>
        <w:rFonts w:ascii="Verdana" w:hAnsi="Verdana"/>
        <w:color w:val="000000"/>
        <w:lang w:eastAsia="en-GB"/>
      </w:rPr>
      <w:t>Rachel Sadler</w:t>
    </w:r>
  </w:p>
  <w:p w14:paraId="0CF6A32C" w14:textId="77777777" w:rsidR="0041782B" w:rsidRDefault="0041782B" w:rsidP="0041782B">
    <w:pPr>
      <w:keepNext/>
      <w:autoSpaceDE w:val="0"/>
      <w:autoSpaceDN w:val="0"/>
      <w:ind w:left="45"/>
      <w:jc w:val="center"/>
      <w:rPr>
        <w:rFonts w:ascii="Verdana" w:hAnsi="Verdana"/>
        <w:color w:val="000000"/>
        <w:lang w:eastAsia="en-GB"/>
      </w:rPr>
    </w:pPr>
    <w:r>
      <w:rPr>
        <w:rFonts w:ascii="Verdana" w:hAnsi="Verdana"/>
        <w:color w:val="000000"/>
        <w:lang w:eastAsia="en-GB"/>
      </w:rPr>
      <w:t>SEND Participation Lead, SEND Contracts and Commissioning Team, Children, Young People and Learning, West Sussex Council</w:t>
    </w:r>
  </w:p>
  <w:p w14:paraId="5198EFF9" w14:textId="77777777" w:rsidR="0041782B" w:rsidRDefault="004178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6FBB9" w14:textId="77777777" w:rsidR="0041782B" w:rsidRDefault="004178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70304" w14:textId="77777777" w:rsidR="0041782B" w:rsidRDefault="0041782B" w:rsidP="0041782B">
      <w:pPr>
        <w:spacing w:after="0" w:line="240" w:lineRule="auto"/>
      </w:pPr>
      <w:r>
        <w:separator/>
      </w:r>
    </w:p>
  </w:footnote>
  <w:footnote w:type="continuationSeparator" w:id="0">
    <w:p w14:paraId="18277FD3" w14:textId="77777777" w:rsidR="0041782B" w:rsidRDefault="0041782B" w:rsidP="004178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19D38" w14:textId="77777777" w:rsidR="0041782B" w:rsidRDefault="004178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424FE" w14:textId="77777777" w:rsidR="0041782B" w:rsidRDefault="004178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47FB4" w14:textId="77777777" w:rsidR="0041782B" w:rsidRDefault="004178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97E93"/>
    <w:multiLevelType w:val="hybridMultilevel"/>
    <w:tmpl w:val="5022C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AE22F4"/>
    <w:multiLevelType w:val="hybridMultilevel"/>
    <w:tmpl w:val="35D22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F0206A"/>
    <w:multiLevelType w:val="hybridMultilevel"/>
    <w:tmpl w:val="77F69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3A0034"/>
    <w:multiLevelType w:val="hybridMultilevel"/>
    <w:tmpl w:val="ED2AF54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578"/>
    <w:rsid w:val="000C5A9F"/>
    <w:rsid w:val="003304FE"/>
    <w:rsid w:val="0041782B"/>
    <w:rsid w:val="00514578"/>
    <w:rsid w:val="00781807"/>
    <w:rsid w:val="00A67EBA"/>
    <w:rsid w:val="00D45E85"/>
    <w:rsid w:val="00DF04C7"/>
    <w:rsid w:val="00E164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25646"/>
  <w15:chartTrackingRefBased/>
  <w15:docId w15:val="{05E5012D-00DB-41F5-A17F-1966BEE43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4578"/>
    <w:pPr>
      <w:ind w:left="720"/>
      <w:contextualSpacing/>
    </w:pPr>
  </w:style>
  <w:style w:type="character" w:styleId="Hyperlink">
    <w:name w:val="Hyperlink"/>
    <w:basedOn w:val="DefaultParagraphFont"/>
    <w:uiPriority w:val="99"/>
    <w:unhideWhenUsed/>
    <w:rsid w:val="003304FE"/>
    <w:rPr>
      <w:color w:val="0563C1" w:themeColor="hyperlink"/>
      <w:u w:val="single"/>
    </w:rPr>
  </w:style>
  <w:style w:type="character" w:styleId="UnresolvedMention">
    <w:name w:val="Unresolved Mention"/>
    <w:basedOn w:val="DefaultParagraphFont"/>
    <w:uiPriority w:val="99"/>
    <w:semiHidden/>
    <w:unhideWhenUsed/>
    <w:rsid w:val="003304FE"/>
    <w:rPr>
      <w:color w:val="605E5C"/>
      <w:shd w:val="clear" w:color="auto" w:fill="E1DFDD"/>
    </w:rPr>
  </w:style>
  <w:style w:type="paragraph" w:styleId="Header">
    <w:name w:val="header"/>
    <w:basedOn w:val="Normal"/>
    <w:link w:val="HeaderChar"/>
    <w:uiPriority w:val="99"/>
    <w:unhideWhenUsed/>
    <w:rsid w:val="004178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782B"/>
  </w:style>
  <w:style w:type="paragraph" w:styleId="Footer">
    <w:name w:val="footer"/>
    <w:basedOn w:val="Normal"/>
    <w:link w:val="FooterChar"/>
    <w:uiPriority w:val="99"/>
    <w:unhideWhenUsed/>
    <w:rsid w:val="004178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78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5667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sistiveware.com/learn-aac/support-communication-for-part-time-aac-users" TargetMode="External"/><Relationship Id="rId13" Type="http://schemas.openxmlformats.org/officeDocument/2006/relationships/hyperlink" Target="http://www.autismtoolbox.co.uk/communication-supports-aac"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rhn.org.uk/content/uploads/2020/08/Low-tech-AAC.pdf" TargetMode="External"/><Relationship Id="rId12" Type="http://schemas.openxmlformats.org/officeDocument/2006/relationships/hyperlink" Target="http://complexneeds.org.uk/modules/Module-3.1-Communication---augmentative-and-assistive-strategies/All/m09p010a.htm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mmunicationmatters.org.uk/what-is-aac/types-of-aac/talking-mats/"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bookcreator.com/"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mindofmyown.org.u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615</Words>
  <Characters>3512</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Sadler</dc:creator>
  <cp:keywords/>
  <dc:description/>
  <cp:lastModifiedBy>Kathryn Kellagher</cp:lastModifiedBy>
  <cp:revision>2</cp:revision>
  <dcterms:created xsi:type="dcterms:W3CDTF">2022-05-11T15:43:00Z</dcterms:created>
  <dcterms:modified xsi:type="dcterms:W3CDTF">2022-05-11T15:43:00Z</dcterms:modified>
</cp:coreProperties>
</file>